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80" w:rsidRDefault="00A97680" w:rsidP="00A97680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轉知：</w:t>
      </w:r>
      <w:bookmarkStart w:id="0" w:name="_GoBack"/>
      <w:r>
        <w:rPr>
          <w:rFonts w:ascii="微軟正黑體" w:eastAsia="微軟正黑體" w:hAnsi="微軟正黑體" w:hint="eastAsia"/>
        </w:rPr>
        <w:t>福特六和</w:t>
      </w:r>
      <w:bookmarkEnd w:id="0"/>
      <w:r>
        <w:rPr>
          <w:rFonts w:ascii="微軟正黑體" w:eastAsia="微軟正黑體" w:hAnsi="微軟正黑體" w:hint="eastAsia"/>
        </w:rPr>
        <w:t xml:space="preserve"> - 2022/7~8 暑期實習計畫  5/6(五)前收件截止 </w:t>
      </w:r>
    </w:p>
    <w:p w:rsidR="00A97680" w:rsidRDefault="00A97680" w:rsidP="00A97680">
      <w:pPr>
        <w:spacing w:before="100" w:beforeAutospacing="1" w:after="100" w:afterAutospacing="1"/>
        <w:rPr>
          <w:rFonts w:ascii="Calibri" w:eastAsia="新細明體" w:hAnsi="Calibri" w:hint="eastAsia"/>
        </w:rPr>
      </w:pPr>
      <w:r>
        <w:rPr>
          <w:rFonts w:ascii="微軟正黑體" w:eastAsia="微軟正黑體" w:hAnsi="微軟正黑體" w:hint="eastAsia"/>
        </w:rPr>
        <w:t>暑期實習生計畫，希望青年才俊加入</w:t>
      </w:r>
      <w:r>
        <w:t>Summer Intern Program -</w:t>
      </w:r>
      <w:r>
        <w:rPr>
          <w:rFonts w:ascii="微軟正黑體" w:eastAsia="微軟正黑體" w:hAnsi="微軟正黑體" w:hint="eastAsia"/>
        </w:rPr>
        <w:t>【</w:t>
      </w:r>
      <w:r>
        <w:t>Train and Grow</w:t>
      </w:r>
      <w:r>
        <w:rPr>
          <w:rFonts w:ascii="微軟正黑體" w:eastAsia="微軟正黑體" w:hAnsi="微軟正黑體" w:hint="eastAsia"/>
        </w:rPr>
        <w:t>】</w:t>
      </w:r>
      <w:r>
        <w:t>!</w:t>
      </w:r>
    </w:p>
    <w:p w:rsidR="00A97680" w:rsidRDefault="00A97680" w:rsidP="00A97680">
      <w:pPr>
        <w:rPr>
          <w:color w:val="2F5496"/>
          <w:sz w:val="22"/>
        </w:rPr>
      </w:pPr>
      <w:r>
        <w:rPr>
          <w:rFonts w:ascii="微軟正黑體" w:eastAsia="微軟正黑體" w:hAnsi="微軟正黑體" w:hint="eastAsia"/>
          <w:color w:val="000000"/>
          <w:lang w:eastAsia="zh-HK"/>
        </w:rPr>
        <w:t>意者請於</w:t>
      </w:r>
      <w:r>
        <w:rPr>
          <w:rFonts w:ascii="微軟正黑體" w:eastAsia="微軟正黑體" w:hAnsi="微軟正黑體" w:hint="eastAsia"/>
          <w:color w:val="000000"/>
        </w:rPr>
        <w:t>5/6(</w:t>
      </w:r>
      <w:r>
        <w:rPr>
          <w:rFonts w:ascii="微軟正黑體" w:eastAsia="微軟正黑體" w:hAnsi="微軟正黑體" w:hint="eastAsia"/>
          <w:color w:val="000000"/>
          <w:lang w:eastAsia="zh-HK"/>
        </w:rPr>
        <w:t>五</w:t>
      </w:r>
      <w:r>
        <w:rPr>
          <w:rFonts w:ascii="微軟正黑體" w:eastAsia="微軟正黑體" w:hAnsi="微軟正黑體" w:hint="eastAsia"/>
          <w:color w:val="000000"/>
        </w:rPr>
        <w:t>)</w:t>
      </w:r>
      <w:r>
        <w:rPr>
          <w:rFonts w:ascii="微軟正黑體" w:eastAsia="微軟正黑體" w:hAnsi="微軟正黑體" w:hint="eastAsia"/>
          <w:color w:val="000000"/>
          <w:lang w:eastAsia="zh-HK"/>
        </w:rPr>
        <w:t>前，將履歷寄予</w:t>
      </w:r>
      <w:r>
        <w:rPr>
          <w:color w:val="000000"/>
        </w:rPr>
        <w:t>Lin, Michelle (M.)</w:t>
      </w:r>
      <w:r>
        <w:rPr>
          <w:color w:val="2F5496"/>
        </w:rPr>
        <w:t xml:space="preserve"> </w:t>
      </w:r>
      <w:hyperlink r:id="rId5" w:history="1">
        <w:r>
          <w:rPr>
            <w:rStyle w:val="a3"/>
          </w:rPr>
          <w:t>mlin41@fordlioho.com</w:t>
        </w:r>
      </w:hyperlink>
      <w:r>
        <w:rPr>
          <w:rFonts w:ascii="新細明體" w:hAnsi="新細明體" w:hint="eastAsia"/>
          <w:color w:val="2F5496"/>
        </w:rPr>
        <w:t>（</w:t>
      </w:r>
      <w:r>
        <w:rPr>
          <w:rFonts w:ascii="Monotype Corsiva" w:hAnsi="Monotype Corsiva"/>
          <w:color w:val="0000FF"/>
          <w:sz w:val="28"/>
          <w:szCs w:val="28"/>
        </w:rPr>
        <w:t>Michelle Lin</w:t>
      </w:r>
      <w:r>
        <w:rPr>
          <w:rFonts w:ascii="標楷體" w:eastAsia="標楷體" w:hAnsi="標楷體" w:hint="eastAsia"/>
          <w:color w:val="2F5496"/>
        </w:rPr>
        <w:t>林婉怡／</w:t>
      </w:r>
      <w:r>
        <w:rPr>
          <w:color w:val="2F5496"/>
        </w:rPr>
        <w:t>HR Business Partner</w:t>
      </w:r>
      <w:r>
        <w:rPr>
          <w:rFonts w:ascii="新細明體" w:hAnsi="新細明體" w:hint="eastAsia"/>
        </w:rPr>
        <w:t>）</w:t>
      </w:r>
    </w:p>
    <w:p w:rsidR="00A97680" w:rsidRDefault="00A97680" w:rsidP="00A97680">
      <w:pPr>
        <w:rPr>
          <w:szCs w:val="24"/>
        </w:rPr>
      </w:pPr>
    </w:p>
    <w:p w:rsidR="00A97680" w:rsidRDefault="00A97680" w:rsidP="00A97680">
      <w:r>
        <w:rPr>
          <w:highlight w:val="yellow"/>
        </w:rPr>
        <w:t xml:space="preserve">104 </w:t>
      </w:r>
      <w:r>
        <w:rPr>
          <w:rFonts w:ascii="微軟正黑體" w:eastAsia="微軟正黑體" w:hAnsi="微軟正黑體" w:hint="eastAsia"/>
          <w:highlight w:val="yellow"/>
        </w:rPr>
        <w:t>職缺連結</w:t>
      </w:r>
      <w:r>
        <w:rPr>
          <w:highlight w:val="yellow"/>
        </w:rPr>
        <w:t>:</w:t>
      </w:r>
    </w:p>
    <w:p w:rsidR="00A97680" w:rsidRDefault="00A97680" w:rsidP="00A97680">
      <w:hyperlink r:id="rId6" w:history="1">
        <w:r>
          <w:rPr>
            <w:rStyle w:val="a3"/>
          </w:rPr>
          <w:t>https://www.104.com.tw/job/7lcid?jobsource=jolist_a_relevance</w:t>
        </w:r>
      </w:hyperlink>
    </w:p>
    <w:p w:rsidR="00A97680" w:rsidRDefault="00A97680" w:rsidP="00A97680"/>
    <w:p w:rsidR="00A97680" w:rsidRDefault="00A97680" w:rsidP="00A97680">
      <w:pPr>
        <w:spacing w:before="100" w:beforeAutospacing="1" w:after="100" w:afterAutospacing="1"/>
      </w:pPr>
      <w:r>
        <w:t> </w:t>
      </w:r>
      <w:r>
        <w:rPr>
          <w:highlight w:val="yellow"/>
        </w:rPr>
        <w:t>BU brief requirements:</w:t>
      </w:r>
      <w:r>
        <w:t xml:space="preserve"> </w:t>
      </w:r>
    </w:p>
    <w:p w:rsidR="00A97680" w:rsidRDefault="00A97680" w:rsidP="00A97680">
      <w:pPr>
        <w:widowControl/>
        <w:numPr>
          <w:ilvl w:val="0"/>
          <w:numId w:val="1"/>
        </w:numPr>
      </w:pPr>
      <w:r>
        <w:rPr>
          <w:rFonts w:ascii="微軟正黑體" w:eastAsia="微軟正黑體" w:hAnsi="微軟正黑體" w:hint="eastAsia"/>
        </w:rPr>
        <w:t>製造</w:t>
      </w:r>
      <w:r>
        <w:t xml:space="preserve"> (</w:t>
      </w:r>
      <w:r>
        <w:rPr>
          <w:rFonts w:ascii="微軟正黑體" w:eastAsia="微軟正黑體" w:hAnsi="微軟正黑體" w:hint="eastAsia"/>
        </w:rPr>
        <w:t>機械工程背景尤佳</w:t>
      </w:r>
      <w:r>
        <w:t>)</w:t>
      </w:r>
    </w:p>
    <w:p w:rsidR="00A97680" w:rsidRDefault="00A97680" w:rsidP="00A97680">
      <w:pPr>
        <w:widowControl/>
        <w:numPr>
          <w:ilvl w:val="0"/>
          <w:numId w:val="1"/>
        </w:numPr>
        <w:rPr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產品</w:t>
      </w:r>
      <w:r>
        <w:rPr>
          <w:color w:val="000000"/>
        </w:rPr>
        <w:t xml:space="preserve"> (</w:t>
      </w:r>
      <w:r>
        <w:rPr>
          <w:rFonts w:ascii="微軟正黑體" w:eastAsia="微軟正黑體" w:hAnsi="微軟正黑體" w:hint="eastAsia"/>
          <w:color w:val="000000"/>
        </w:rPr>
        <w:t>機械工程、電機、航太</w:t>
      </w:r>
      <w:r>
        <w:rPr>
          <w:color w:val="000000"/>
        </w:rPr>
        <w:t>..</w:t>
      </w:r>
      <w:r>
        <w:rPr>
          <w:rFonts w:ascii="微軟正黑體" w:eastAsia="微軟正黑體" w:hAnsi="微軟正黑體" w:hint="eastAsia"/>
          <w:color w:val="000000"/>
        </w:rPr>
        <w:t>等工程科系尤佳，並具備英文能力</w:t>
      </w:r>
      <w:r>
        <w:rPr>
          <w:color w:val="000000"/>
        </w:rPr>
        <w:t>)</w:t>
      </w:r>
    </w:p>
    <w:p w:rsidR="00A97680" w:rsidRDefault="00A97680" w:rsidP="00A97680">
      <w:pPr>
        <w:widowControl/>
        <w:numPr>
          <w:ilvl w:val="0"/>
          <w:numId w:val="1"/>
        </w:numPr>
        <w:rPr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採購</w:t>
      </w:r>
      <w:r>
        <w:rPr>
          <w:color w:val="000000"/>
        </w:rPr>
        <w:t xml:space="preserve"> (</w:t>
      </w:r>
      <w:r>
        <w:rPr>
          <w:rFonts w:ascii="微軟正黑體" w:eastAsia="微軟正黑體" w:hAnsi="微軟正黑體" w:hint="eastAsia"/>
          <w:color w:val="000000"/>
        </w:rPr>
        <w:t>不限科系，需英文好，負責跨國採購議價</w:t>
      </w:r>
      <w:r>
        <w:rPr>
          <w:color w:val="000000"/>
        </w:rPr>
        <w:t>)</w:t>
      </w:r>
    </w:p>
    <w:p w:rsidR="00A97680" w:rsidRDefault="00A97680" w:rsidP="00A97680">
      <w:pPr>
        <w:widowControl/>
        <w:numPr>
          <w:ilvl w:val="0"/>
          <w:numId w:val="1"/>
        </w:numPr>
        <w:rPr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行銷</w:t>
      </w:r>
      <w:r>
        <w:rPr>
          <w:color w:val="000000"/>
        </w:rPr>
        <w:t xml:space="preserve"> (</w:t>
      </w:r>
      <w:r>
        <w:rPr>
          <w:rFonts w:ascii="微軟正黑體" w:eastAsia="微軟正黑體" w:hAnsi="微軟正黑體" w:hint="eastAsia"/>
          <w:color w:val="000000"/>
        </w:rPr>
        <w:t>行銷、商管、企管尤佳，但不再此限，有興趣者都可以投遞</w:t>
      </w:r>
      <w:r>
        <w:rPr>
          <w:color w:val="000000"/>
        </w:rPr>
        <w:t>)</w:t>
      </w:r>
    </w:p>
    <w:p w:rsidR="00A97680" w:rsidRDefault="00A97680" w:rsidP="00A97680">
      <w:pPr>
        <w:widowControl/>
        <w:numPr>
          <w:ilvl w:val="0"/>
          <w:numId w:val="1"/>
        </w:numPr>
        <w:rPr>
          <w:color w:val="000000"/>
        </w:rPr>
      </w:pPr>
      <w:r>
        <w:rPr>
          <w:color w:val="000000"/>
        </w:rPr>
        <w:t>HR (</w:t>
      </w:r>
      <w:r>
        <w:rPr>
          <w:rFonts w:ascii="微軟正黑體" w:eastAsia="微軟正黑體" w:hAnsi="微軟正黑體" w:hint="eastAsia"/>
          <w:color w:val="000000"/>
        </w:rPr>
        <w:t>不限科系，須具備一定的英文能力</w:t>
      </w:r>
      <w:r>
        <w:rPr>
          <w:color w:val="000000"/>
        </w:rPr>
        <w:t>)</w:t>
      </w:r>
    </w:p>
    <w:p w:rsidR="00A97680" w:rsidRDefault="00A97680" w:rsidP="00A97680">
      <w:pPr>
        <w:widowControl/>
        <w:numPr>
          <w:ilvl w:val="0"/>
          <w:numId w:val="1"/>
        </w:numPr>
        <w:rPr>
          <w:color w:val="000000"/>
        </w:rPr>
      </w:pPr>
      <w:r>
        <w:rPr>
          <w:color w:val="000000"/>
        </w:rPr>
        <w:t>Finance (</w:t>
      </w:r>
      <w:r>
        <w:rPr>
          <w:rFonts w:ascii="微軟正黑體" w:eastAsia="微軟正黑體" w:hAnsi="微軟正黑體" w:hint="eastAsia"/>
          <w:color w:val="000000"/>
        </w:rPr>
        <w:t>會計、商管、財經科系尤佳</w:t>
      </w:r>
      <w:r>
        <w:rPr>
          <w:color w:val="000000"/>
        </w:rPr>
        <w:t>)</w:t>
      </w:r>
    </w:p>
    <w:p w:rsidR="00A97680" w:rsidRDefault="00A97680" w:rsidP="00A97680">
      <w:r>
        <w:rPr>
          <w:noProof/>
        </w:rPr>
        <w:lastRenderedPageBreak/>
        <w:drawing>
          <wp:inline distT="0" distB="0" distL="0" distR="0">
            <wp:extent cx="9745980" cy="5440963"/>
            <wp:effectExtent l="0" t="0" r="7620" b="7620"/>
            <wp:docPr id="4" name="圖片 4" descr="cid:image002.jpg@01D84B60.F293B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cid:image002.jpg@01D84B60.F293B6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9" cy="5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680" w:rsidRDefault="00A97680" w:rsidP="00A97680"/>
    <w:p w:rsidR="00A97680" w:rsidRDefault="00A97680" w:rsidP="00A97680"/>
    <w:p w:rsidR="00A97680" w:rsidRDefault="00A97680" w:rsidP="00A97680"/>
    <w:p w:rsidR="00A97680" w:rsidRDefault="00A97680" w:rsidP="00A97680">
      <w:r>
        <w:rPr>
          <w:noProof/>
        </w:rPr>
        <w:lastRenderedPageBreak/>
        <w:drawing>
          <wp:inline distT="0" distB="0" distL="0" distR="0">
            <wp:extent cx="6957060" cy="4145280"/>
            <wp:effectExtent l="0" t="0" r="0" b="7620"/>
            <wp:docPr id="3" name="圖片 3" descr="cid:image006.jpg@01D84A54.C7C36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id:image006.jpg@01D84A54.C7C367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76060" cy="3665220"/>
            <wp:effectExtent l="0" t="0" r="0" b="0"/>
            <wp:docPr id="2" name="圖片 2" descr="cid:image007.jpg@01D84A54.C7C36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cid:image007.jpg@01D84A54.C7C367D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680" w:rsidRDefault="00A97680" w:rsidP="00A97680">
      <w:r>
        <w:rPr>
          <w:noProof/>
        </w:rPr>
        <w:lastRenderedPageBreak/>
        <w:drawing>
          <wp:inline distT="0" distB="0" distL="0" distR="0">
            <wp:extent cx="6957060" cy="3657600"/>
            <wp:effectExtent l="0" t="0" r="0" b="0"/>
            <wp:docPr id="1" name="圖片 1" descr="cid:image008.jpg@01D84A54.C7C36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id:image008.jpg@01D84A54.C7C367D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680" w:rsidRDefault="00A97680" w:rsidP="00A97680"/>
    <w:p w:rsidR="00A97680" w:rsidRDefault="00A97680" w:rsidP="00A97680"/>
    <w:p w:rsidR="00A97680" w:rsidRDefault="00A97680">
      <w:pPr>
        <w:rPr>
          <w:rFonts w:hint="eastAsia"/>
        </w:rPr>
      </w:pPr>
    </w:p>
    <w:sectPr w:rsidR="00A97680" w:rsidSect="00A9768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466B7"/>
    <w:multiLevelType w:val="hybridMultilevel"/>
    <w:tmpl w:val="C066C34A"/>
    <w:lvl w:ilvl="0" w:tplc="4B266A4E">
      <w:numFmt w:val="bullet"/>
      <w:lvlText w:val="-"/>
      <w:lvlJc w:val="left"/>
      <w:pPr>
        <w:ind w:left="360" w:hanging="360"/>
      </w:pPr>
      <w:rPr>
        <w:rFonts w:ascii="Calibri" w:eastAsia="新細明體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80"/>
    <w:rsid w:val="00A97680"/>
    <w:rsid w:val="00D4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A771"/>
  <w15:chartTrackingRefBased/>
  <w15:docId w15:val="{7D8D9F61-49CF-4E9E-A257-1B2AE7CA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68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84B60.F293B660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image007.jpg@01D84A54.C7C367D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104.com.tw/job/7lcid?jobsource=jolist_a_relevance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mlin41@fordlioho.com" TargetMode="External"/><Relationship Id="rId15" Type="http://schemas.openxmlformats.org/officeDocument/2006/relationships/fontTable" Target="fontTable.xml"/><Relationship Id="rId10" Type="http://schemas.openxmlformats.org/officeDocument/2006/relationships/image" Target="cid:image006.jpg@01D84A54.C7C367D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image008.jpg@01D84A54.C7C367D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2022-04-19T03:38:00Z</dcterms:created>
  <dcterms:modified xsi:type="dcterms:W3CDTF">2022-04-19T03:39:00Z</dcterms:modified>
</cp:coreProperties>
</file>